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7A8A" w14:textId="77777777" w:rsidR="000F76E7" w:rsidRPr="000F76E7" w:rsidRDefault="000F76E7" w:rsidP="000F76E7">
      <w:pPr>
        <w:shd w:val="clear" w:color="auto" w:fill="FFFFFF"/>
        <w:spacing w:after="0" w:line="600" w:lineRule="atLeast"/>
        <w:textAlignment w:val="baseline"/>
        <w:outlineLvl w:val="0"/>
        <w:rPr>
          <w:rFonts w:ascii="Arial" w:eastAsia="Times New Roman" w:hAnsi="Arial" w:cs="Arial"/>
          <w:b/>
          <w:bCs/>
          <w:caps/>
          <w:color w:val="27303E"/>
          <w:kern w:val="36"/>
          <w:sz w:val="38"/>
          <w:szCs w:val="38"/>
          <w:lang w:eastAsia="ru-RU"/>
        </w:rPr>
      </w:pPr>
      <w:r w:rsidRPr="000F76E7">
        <w:rPr>
          <w:rFonts w:ascii="Arial" w:eastAsia="Times New Roman" w:hAnsi="Arial" w:cs="Arial"/>
          <w:b/>
          <w:bCs/>
          <w:caps/>
          <w:color w:val="27303E"/>
          <w:kern w:val="36"/>
          <w:sz w:val="38"/>
          <w:szCs w:val="38"/>
          <w:lang w:eastAsia="ru-RU"/>
        </w:rPr>
        <w:t>ПОЛЬЗОВАТЕЛЬСКОЕ СОГЛАШЕНИЕ</w:t>
      </w:r>
    </w:p>
    <w:p w14:paraId="47E4C67E"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Добрый день, уважаемый покупатель! </w:t>
      </w:r>
    </w:p>
    <w:p w14:paraId="2E9F98C1" w14:textId="115F1DF6"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 xml:space="preserve">Приветствуем вас в нашем интернет – магазине </w:t>
      </w:r>
      <w:r w:rsidR="00B350D0">
        <w:rPr>
          <w:rFonts w:ascii="inherit" w:eastAsia="Times New Roman" w:hAnsi="inherit" w:cs="Arial"/>
          <w:color w:val="212529"/>
          <w:sz w:val="24"/>
          <w:szCs w:val="24"/>
          <w:lang w:val="en-US" w:eastAsia="ru-RU"/>
        </w:rPr>
        <w:t>SNABINSTRUMENT</w:t>
      </w:r>
      <w:r w:rsidRPr="000F76E7">
        <w:rPr>
          <w:rFonts w:ascii="inherit" w:eastAsia="Times New Roman" w:hAnsi="inherit" w:cs="Arial"/>
          <w:color w:val="212529"/>
          <w:sz w:val="24"/>
          <w:szCs w:val="24"/>
          <w:lang w:eastAsia="ru-RU"/>
        </w:rPr>
        <w:t xml:space="preserve">.RU, для </w:t>
      </w:r>
      <w:r w:rsidR="00B350D0">
        <w:rPr>
          <w:rFonts w:ascii="inherit" w:eastAsia="Times New Roman" w:hAnsi="inherit" w:cs="Arial"/>
          <w:color w:val="212529"/>
          <w:sz w:val="24"/>
          <w:szCs w:val="24"/>
          <w:lang w:eastAsia="ru-RU"/>
        </w:rPr>
        <w:t>полного взаимопонимани</w:t>
      </w:r>
      <w:r w:rsidR="00B350D0">
        <w:rPr>
          <w:rFonts w:ascii="inherit" w:eastAsia="Times New Roman" w:hAnsi="inherit" w:cs="Arial" w:hint="eastAsia"/>
          <w:color w:val="212529"/>
          <w:sz w:val="24"/>
          <w:szCs w:val="24"/>
          <w:lang w:eastAsia="ru-RU"/>
        </w:rPr>
        <w:t>я</w:t>
      </w:r>
      <w:r w:rsidRPr="000F76E7">
        <w:rPr>
          <w:rFonts w:ascii="inherit" w:eastAsia="Times New Roman" w:hAnsi="inherit" w:cs="Arial"/>
          <w:color w:val="212529"/>
          <w:sz w:val="24"/>
          <w:szCs w:val="24"/>
          <w:lang w:eastAsia="ru-RU"/>
        </w:rPr>
        <w:t xml:space="preserve"> в наших </w:t>
      </w:r>
      <w:r w:rsidR="00B350D0">
        <w:rPr>
          <w:rFonts w:ascii="inherit" w:eastAsia="Times New Roman" w:hAnsi="inherit" w:cs="Arial"/>
          <w:color w:val="212529"/>
          <w:sz w:val="24"/>
          <w:szCs w:val="24"/>
          <w:lang w:eastAsia="ru-RU"/>
        </w:rPr>
        <w:t xml:space="preserve">деловых </w:t>
      </w:r>
      <w:r w:rsidRPr="000F76E7">
        <w:rPr>
          <w:rFonts w:ascii="inherit" w:eastAsia="Times New Roman" w:hAnsi="inherit" w:cs="Arial"/>
          <w:color w:val="212529"/>
          <w:sz w:val="24"/>
          <w:szCs w:val="24"/>
          <w:lang w:eastAsia="ru-RU"/>
        </w:rPr>
        <w:t>отношениях просим ознакомится с текстом пользовательского соглашения, в котором приведены основные сведения по взаимодействию с магазином.</w:t>
      </w:r>
    </w:p>
    <w:p w14:paraId="56E7F926"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1. ТЕРМИНЫ И ОПРЕДЕЛЕНИЯ</w:t>
      </w:r>
    </w:p>
    <w:p w14:paraId="1C4E0704" w14:textId="57032AFD"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 xml:space="preserve">Продавец — Общество с ограниченной ответственностью </w:t>
      </w:r>
      <w:r>
        <w:rPr>
          <w:rFonts w:ascii="inherit" w:eastAsia="Times New Roman" w:hAnsi="inherit" w:cs="Arial"/>
          <w:color w:val="212529"/>
          <w:sz w:val="24"/>
          <w:szCs w:val="24"/>
          <w:lang w:eastAsia="ru-RU"/>
        </w:rPr>
        <w:t>«</w:t>
      </w:r>
      <w:proofErr w:type="spellStart"/>
      <w:r>
        <w:rPr>
          <w:rFonts w:ascii="inherit" w:eastAsia="Times New Roman" w:hAnsi="inherit" w:cs="Arial"/>
          <w:color w:val="212529"/>
          <w:sz w:val="24"/>
          <w:szCs w:val="24"/>
          <w:lang w:eastAsia="ru-RU"/>
        </w:rPr>
        <w:t>СнабИнструмент</w:t>
      </w:r>
      <w:proofErr w:type="spellEnd"/>
      <w:r>
        <w:rPr>
          <w:rFonts w:ascii="inherit" w:eastAsia="Times New Roman" w:hAnsi="inherit" w:cs="Arial"/>
          <w:color w:val="212529"/>
          <w:sz w:val="24"/>
          <w:szCs w:val="24"/>
          <w:lang w:eastAsia="ru-RU"/>
        </w:rPr>
        <w:t>»</w:t>
      </w:r>
      <w:r w:rsidRPr="000F76E7">
        <w:rPr>
          <w:rFonts w:ascii="inherit" w:eastAsia="Times New Roman" w:hAnsi="inherit" w:cs="Arial"/>
          <w:color w:val="212529"/>
          <w:sz w:val="24"/>
          <w:szCs w:val="24"/>
          <w:lang w:eastAsia="ru-RU"/>
        </w:rPr>
        <w:t xml:space="preserve">, осуществляющее продажу Товаров дистанционным способом на Сайте. ИНН 7721853632; КПП 772101001; фактический адрес: </w:t>
      </w:r>
      <w:r w:rsidR="00B350D0" w:rsidRPr="00B350D0">
        <w:rPr>
          <w:rFonts w:ascii="inherit" w:eastAsia="Times New Roman" w:hAnsi="inherit" w:cs="Arial"/>
          <w:color w:val="212529"/>
          <w:sz w:val="24"/>
          <w:szCs w:val="24"/>
          <w:lang w:eastAsia="ru-RU"/>
        </w:rPr>
        <w:t>109472, г.</w:t>
      </w:r>
      <w:r w:rsidR="00B350D0">
        <w:rPr>
          <w:rFonts w:ascii="inherit" w:eastAsia="Times New Roman" w:hAnsi="inherit" w:cs="Arial"/>
          <w:color w:val="212529"/>
          <w:sz w:val="24"/>
          <w:szCs w:val="24"/>
          <w:lang w:eastAsia="ru-RU"/>
        </w:rPr>
        <w:t xml:space="preserve"> </w:t>
      </w:r>
      <w:r w:rsidR="00B350D0" w:rsidRPr="00B350D0">
        <w:rPr>
          <w:rFonts w:ascii="inherit" w:eastAsia="Times New Roman" w:hAnsi="inherit" w:cs="Arial"/>
          <w:color w:val="212529"/>
          <w:sz w:val="24"/>
          <w:szCs w:val="24"/>
          <w:lang w:eastAsia="ru-RU"/>
        </w:rPr>
        <w:t>Москва, ул.</w:t>
      </w:r>
      <w:r w:rsidR="00B350D0">
        <w:rPr>
          <w:rFonts w:ascii="inherit" w:eastAsia="Times New Roman" w:hAnsi="inherit" w:cs="Arial"/>
          <w:color w:val="212529"/>
          <w:sz w:val="24"/>
          <w:szCs w:val="24"/>
          <w:lang w:eastAsia="ru-RU"/>
        </w:rPr>
        <w:t xml:space="preserve"> </w:t>
      </w:r>
      <w:r w:rsidR="00B350D0" w:rsidRPr="00B350D0">
        <w:rPr>
          <w:rFonts w:ascii="inherit" w:eastAsia="Times New Roman" w:hAnsi="inherit" w:cs="Arial"/>
          <w:color w:val="212529"/>
          <w:sz w:val="24"/>
          <w:szCs w:val="24"/>
          <w:lang w:eastAsia="ru-RU"/>
        </w:rPr>
        <w:t>Ташкентская, д.26, корпус 2, строение 1, этаж 3, офис 305</w:t>
      </w:r>
    </w:p>
    <w:p w14:paraId="786FE09E"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Покупатель — любое физическое или юридическое лицо, способное принять и оплатить заказанный им Товар в порядке и на условиях, установленных настоящим Соглашением и действующим законодательством РФ.</w:t>
      </w:r>
    </w:p>
    <w:p w14:paraId="77090821"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Товар — материальный объект купли-продажи. Информация о Товарах размещается Продавцом на Сайте для продажи через Интернет-магазин дистанционным способом. Перечень Товаров, размещенных на Сайте, может изменяться по усмотрению Продавца без уведомления Покупателя.</w:t>
      </w:r>
    </w:p>
    <w:p w14:paraId="3089C836"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Интернет-магазин — торговая площадка Продавца, расположенная в сети интернет, имеющая в контенте каталог предлагаемых для продажи Товаров (виртуальную витрину) и интерактивный механизм оформления Заказа на эти Товары с указанием цен, а также другую информацию.</w:t>
      </w:r>
    </w:p>
    <w:p w14:paraId="30D27A96" w14:textId="20F95C4D" w:rsidR="000F76E7" w:rsidRPr="000F76E7" w:rsidRDefault="000F76E7" w:rsidP="000F76E7">
      <w:pPr>
        <w:shd w:val="clear" w:color="auto" w:fill="FFFFFF"/>
        <w:spacing w:after="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Сайт — веб-ресурс Интернет-магазина </w:t>
      </w:r>
      <w:r w:rsidR="00B350D0">
        <w:rPr>
          <w:rFonts w:ascii="inherit" w:eastAsia="Times New Roman" w:hAnsi="inherit" w:cs="Arial"/>
          <w:color w:val="212529"/>
          <w:sz w:val="24"/>
          <w:szCs w:val="24"/>
          <w:lang w:val="en-US" w:eastAsia="ru-RU"/>
        </w:rPr>
        <w:t>www</w:t>
      </w:r>
      <w:r w:rsidR="00B350D0" w:rsidRPr="00B350D0">
        <w:rPr>
          <w:rFonts w:ascii="inherit" w:eastAsia="Times New Roman" w:hAnsi="inherit" w:cs="Arial"/>
          <w:color w:val="212529"/>
          <w:sz w:val="24"/>
          <w:szCs w:val="24"/>
          <w:lang w:eastAsia="ru-RU"/>
        </w:rPr>
        <w:t>.</w:t>
      </w:r>
      <w:proofErr w:type="spellStart"/>
      <w:r w:rsidR="00B350D0">
        <w:rPr>
          <w:rFonts w:ascii="inherit" w:eastAsia="Times New Roman" w:hAnsi="inherit" w:cs="Arial"/>
          <w:color w:val="212529"/>
          <w:sz w:val="24"/>
          <w:szCs w:val="24"/>
          <w:lang w:val="en-US" w:eastAsia="ru-RU"/>
        </w:rPr>
        <w:t>snabinstrument</w:t>
      </w:r>
      <w:proofErr w:type="spellEnd"/>
      <w:r w:rsidR="00B350D0" w:rsidRPr="000F76E7">
        <w:rPr>
          <w:rFonts w:ascii="inherit" w:eastAsia="Times New Roman" w:hAnsi="inherit" w:cs="Arial"/>
          <w:color w:val="212529"/>
          <w:sz w:val="24"/>
          <w:szCs w:val="24"/>
          <w:lang w:eastAsia="ru-RU"/>
        </w:rPr>
        <w:t>.</w:t>
      </w:r>
      <w:proofErr w:type="spellStart"/>
      <w:r w:rsidR="00B350D0" w:rsidRPr="000F76E7">
        <w:rPr>
          <w:rFonts w:ascii="inherit" w:eastAsia="Times New Roman" w:hAnsi="inherit" w:cs="Arial"/>
          <w:color w:val="212529"/>
          <w:sz w:val="24"/>
          <w:szCs w:val="24"/>
          <w:lang w:eastAsia="ru-RU"/>
        </w:rPr>
        <w:t>ru</w:t>
      </w:r>
      <w:proofErr w:type="spellEnd"/>
    </w:p>
    <w:p w14:paraId="15B5A476"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Соглашение — данное Пользовательское соглашение, которое регламентирует отношения между Покупателем и Продавцом.</w:t>
      </w:r>
    </w:p>
    <w:p w14:paraId="7472FFC8"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Заказ — документ, содержащий перечень Товаров и услуг, выбранных Покупателем в Интернет-магазине. Формируется автоматически в электронном виде на Сайте.</w:t>
      </w:r>
    </w:p>
    <w:p w14:paraId="7ACB8F58"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Доставка — доставка Товара третьим лицом (перевозчиком), оказывающим Продавцу услуги по доставке Заказа Покупателю.</w:t>
      </w:r>
    </w:p>
    <w:p w14:paraId="6E470E30"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Пункт выдачи — торговая площадка Продавца, расположенная по фактическому адресу. С перечнем точек выдачи можно ознакомиться на Сайте.</w:t>
      </w:r>
    </w:p>
    <w:p w14:paraId="36F844F1"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2. ОБЩИЕ УСЛОВИЯ</w:t>
      </w:r>
    </w:p>
    <w:p w14:paraId="6D79B4FA"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2.1. Заказывая и приобретая Товары на Сайте, Покупатель соглашается и принимает все условия, изложенные в настоящем Соглашении. В случае несогласия с настоящим Соглашением Покупатель обязан немедленно прекратить использование сервиса Интернет-магазина и покинуть Сайт.</w:t>
      </w:r>
    </w:p>
    <w:p w14:paraId="7120DC72"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lastRenderedPageBreak/>
        <w:t xml:space="preserve">2.2. Товар представлен на Сайте через </w:t>
      </w:r>
      <w:proofErr w:type="spellStart"/>
      <w:r w:rsidRPr="000F76E7">
        <w:rPr>
          <w:rFonts w:ascii="inherit" w:eastAsia="Times New Roman" w:hAnsi="inherit" w:cs="Arial"/>
          <w:color w:val="212529"/>
          <w:sz w:val="24"/>
          <w:szCs w:val="24"/>
          <w:lang w:eastAsia="ru-RU"/>
        </w:rPr>
        <w:t>фотообразцы</w:t>
      </w:r>
      <w:proofErr w:type="spellEnd"/>
      <w:r w:rsidRPr="000F76E7">
        <w:rPr>
          <w:rFonts w:ascii="inherit" w:eastAsia="Times New Roman" w:hAnsi="inherit" w:cs="Arial"/>
          <w:color w:val="212529"/>
          <w:sz w:val="24"/>
          <w:szCs w:val="24"/>
          <w:lang w:eastAsia="ru-RU"/>
        </w:rPr>
        <w:t>, графические, текстовые и рекламные материалы, которые являются собственностью Продавца и не являются публичной офертой. По просьбе Покупателя Продавец обязан предоставить по телефону, посредством электронной почты или при ознакомлении с товаром в пункте выдачи прочую информацию, необходимую Покупателю для принятия им решения о покупке Товара.</w:t>
      </w:r>
    </w:p>
    <w:p w14:paraId="14B5E48C"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2.3. Оформляя заказ на Сайте, Покупатель подтверждает заключение сделки в соответствии с условиями настоящего Соглашения. Регистрируясь на Сайте, Покупатель соглашается с условиями хранения и обработки своих персональных данных, определенных Политикой конфиденциальности Продавца.</w:t>
      </w:r>
    </w:p>
    <w:p w14:paraId="210D8E53"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2.4. Продавец осуществляет продажу Товаров через Интернет-магазин на территории Российской Федерации.</w:t>
      </w:r>
    </w:p>
    <w:p w14:paraId="2019DA39"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2.5. Продавец в одностороннем порядке принимает и изменяет условия Соглашения. В отношениях между Продавцом и Покупателем применяются положения Соглашения, действующие с того момента, как Покупатель зарегистрировался или начал использование Сайта.</w:t>
      </w:r>
    </w:p>
    <w:p w14:paraId="1AD58EE8"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2.6. К отношениям между Покупателем и Продавцом применяются положения Гражданского кодекса РФ о розничной купле-продаже (§ 2 глава 30), поставке товара (§ 3 глава 30), а также Закон РФ «О защите прав потребителей» от 07.02.1992 г. № 2300-1 и иные правовые акты, принятые в соответствии с ними.</w:t>
      </w:r>
    </w:p>
    <w:p w14:paraId="0DD817BA"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2.7. Закон РФ «О защите прав потребителей» от 07.02.1992 г. № 2300-1 не распространяется на юридических лиц и индивидуальных предпринимателей, заказывающих или приобретающих Товар для предпринимательской деятельности.</w:t>
      </w:r>
    </w:p>
    <w:p w14:paraId="3612EBF3"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3. ПРЕДМЕТ СОГЛАШЕНИЯ</w:t>
      </w:r>
    </w:p>
    <w:p w14:paraId="0EF297A8"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3.1. Продавец, на основании Заказа Покупателя и предварительной оплаты в размере 100%, продает Товар в соответствии с ценами, опубликованными на Сайте, а Покупатель оплачивает и принимает Товар в соответствии с условиями Соглашения.</w:t>
      </w:r>
    </w:p>
    <w:p w14:paraId="0BB0BB5C"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3.2. Продавец осуществляет Доставку Товаров Покупателю способом и в сроки, оговоренные сторонами в процессе продажи. При бесплатной Доставке, осуществляемую продавцом, выбор способа доставки и транспортной компании для нее остается за Продавцом. Если Покупатель хочет получить товар определенной Транспортной компанией, продавец вправе отказать ему в бесплатной доставке.</w:t>
      </w:r>
    </w:p>
    <w:p w14:paraId="16107C29"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3.3. Порядок и оплата Доставки Заказа оговариваются в пункте 7 настоящего Соглашения.</w:t>
      </w:r>
    </w:p>
    <w:p w14:paraId="1177EC2A"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3.4. Продавец оставляет за собой право отказать в продаже Товара Покупателю, нарушившему положения настоящего Соглашения.</w:t>
      </w:r>
    </w:p>
    <w:p w14:paraId="40ABD4BC"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 xml:space="preserve">3.5. Продавец оставляет за собой полное и безоговорочное право любым образом в одностороннем порядке модифицировать, то есть изменять, дополнять, удалять и другим образом корректировать любые пункты и части пунктов Соглашения без </w:t>
      </w:r>
      <w:r w:rsidRPr="000F76E7">
        <w:rPr>
          <w:rFonts w:ascii="inherit" w:eastAsia="Times New Roman" w:hAnsi="inherit" w:cs="Arial"/>
          <w:color w:val="212529"/>
          <w:sz w:val="24"/>
          <w:szCs w:val="24"/>
          <w:lang w:eastAsia="ru-RU"/>
        </w:rPr>
        <w:lastRenderedPageBreak/>
        <w:t>предварительного оповещения Покупателя. Но это не является основанием для отказа Продавца от обязательств по уже сделанным Покупателем Заказам.</w:t>
      </w:r>
    </w:p>
    <w:p w14:paraId="1B0D0318"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4. ИНФОРМАЦИЯ О ТОВАРЕ</w:t>
      </w:r>
    </w:p>
    <w:p w14:paraId="5D3C7E8B"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 xml:space="preserve">4.1. </w:t>
      </w:r>
      <w:proofErr w:type="spellStart"/>
      <w:r w:rsidRPr="000F76E7">
        <w:rPr>
          <w:rFonts w:ascii="inherit" w:eastAsia="Times New Roman" w:hAnsi="inherit" w:cs="Arial"/>
          <w:color w:val="212529"/>
          <w:sz w:val="24"/>
          <w:szCs w:val="24"/>
          <w:lang w:eastAsia="ru-RU"/>
        </w:rPr>
        <w:t>Фотообразцы</w:t>
      </w:r>
      <w:proofErr w:type="spellEnd"/>
      <w:r w:rsidRPr="000F76E7">
        <w:rPr>
          <w:rFonts w:ascii="inherit" w:eastAsia="Times New Roman" w:hAnsi="inherit" w:cs="Arial"/>
          <w:color w:val="212529"/>
          <w:sz w:val="24"/>
          <w:szCs w:val="24"/>
          <w:lang w:eastAsia="ru-RU"/>
        </w:rPr>
        <w:t xml:space="preserve"> имитируют представленный на Сайте Товар. Реальный вид Товара может не совпадать с изображением, представленным на Сайте. Каждый </w:t>
      </w:r>
      <w:proofErr w:type="spellStart"/>
      <w:r w:rsidRPr="000F76E7">
        <w:rPr>
          <w:rFonts w:ascii="inherit" w:eastAsia="Times New Roman" w:hAnsi="inherit" w:cs="Arial"/>
          <w:color w:val="212529"/>
          <w:sz w:val="24"/>
          <w:szCs w:val="24"/>
          <w:lang w:eastAsia="ru-RU"/>
        </w:rPr>
        <w:t>фотообразец</w:t>
      </w:r>
      <w:proofErr w:type="spellEnd"/>
      <w:r w:rsidRPr="000F76E7">
        <w:rPr>
          <w:rFonts w:ascii="inherit" w:eastAsia="Times New Roman" w:hAnsi="inherit" w:cs="Arial"/>
          <w:color w:val="212529"/>
          <w:sz w:val="24"/>
          <w:szCs w:val="24"/>
          <w:lang w:eastAsia="ru-RU"/>
        </w:rPr>
        <w:t xml:space="preserve"> сопровождается текстовой информацией: артикулом, ценой и описанием Товара.</w:t>
      </w:r>
    </w:p>
    <w:p w14:paraId="74CF77A1"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4.2. Интернет-магазин оставляет за собой право (однако не обязан) осуществлять предварительную проверку, просматривать, помечать, выбирать, изменять или убирать любое содержание Сайта.</w:t>
      </w:r>
    </w:p>
    <w:p w14:paraId="562D5339"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4.3. При приобретении Покупателем технически сложных товаров, которые требуют специализированной установки, Продавец не несет ответственности за правильность их подключения и использования, за исключением случаев, в которых Покупатель пользуется услугами Интернет-магазина.</w:t>
      </w:r>
    </w:p>
    <w:p w14:paraId="23DE95BD"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5. ЗАКАЗ ТОВАРА</w:t>
      </w:r>
    </w:p>
    <w:p w14:paraId="2D2339F2"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5.1. Заказ Товара может осуществляться:</w:t>
      </w:r>
    </w:p>
    <w:p w14:paraId="3B72BAED" w14:textId="2462A416" w:rsidR="000F76E7" w:rsidRPr="000F76E7" w:rsidRDefault="000F76E7" w:rsidP="000F76E7">
      <w:pPr>
        <w:numPr>
          <w:ilvl w:val="0"/>
          <w:numId w:val="2"/>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в Пункте выдачи</w:t>
      </w:r>
      <w:r w:rsidR="00B350D0" w:rsidRPr="00B16344">
        <w:rPr>
          <w:rFonts w:ascii="Arial" w:eastAsia="Times New Roman" w:hAnsi="Arial" w:cs="Arial"/>
          <w:color w:val="212529"/>
          <w:sz w:val="24"/>
          <w:szCs w:val="24"/>
          <w:lang w:eastAsia="ru-RU"/>
        </w:rPr>
        <w:t xml:space="preserve"> (</w:t>
      </w:r>
      <w:r w:rsidR="00B16344">
        <w:rPr>
          <w:rFonts w:ascii="Arial" w:eastAsia="Times New Roman" w:hAnsi="Arial" w:cs="Arial"/>
          <w:color w:val="212529"/>
          <w:sz w:val="24"/>
          <w:szCs w:val="24"/>
          <w:lang w:eastAsia="ru-RU"/>
        </w:rPr>
        <w:t>офис в непосредственной близости к складу)</w:t>
      </w:r>
      <w:r w:rsidRPr="000F76E7">
        <w:rPr>
          <w:rFonts w:ascii="Arial" w:eastAsia="Times New Roman" w:hAnsi="Arial" w:cs="Arial"/>
          <w:color w:val="212529"/>
          <w:sz w:val="24"/>
          <w:szCs w:val="24"/>
          <w:lang w:eastAsia="ru-RU"/>
        </w:rPr>
        <w:t>;</w:t>
      </w:r>
    </w:p>
    <w:p w14:paraId="3B79F0E9" w14:textId="77777777" w:rsidR="000F76E7" w:rsidRPr="000F76E7" w:rsidRDefault="000F76E7" w:rsidP="000F76E7">
      <w:pPr>
        <w:numPr>
          <w:ilvl w:val="0"/>
          <w:numId w:val="2"/>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в Интернет-магазине — через Сайт или по телефонам, указанным на Сайте;</w:t>
      </w:r>
    </w:p>
    <w:p w14:paraId="501BFA2D"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5.2. При заказе Товара через Сайт Покупатель оформляет заказ на сайте, где оставляет свои пользовательские данные, включая персональные, на основе которых покупателю создается личный кабинет на сайте, где Покупатель может контролировать ход работы над Заказом. Информация о том, как зайти в личный кабинет приходит в электронном письме на электронную почту, оставленную при оформлении, сразу после оформления Заказа. Пароль от личного кабинета должен быть известен только Покупателю и не должен сообщаться третьим лицам. В свою очередь, Продавец гарантирует неразглашение третьим лицам всех введенных в процессе оформления пользовательских данных. Подробные условия хранения и использования личных данных изложены в Политике конфиденциальности.</w:t>
      </w:r>
    </w:p>
    <w:p w14:paraId="5C5980E3"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5.3. Если по итогам формирования Заказа обнаруживается, что у Продавца отсутствует необходимое количество заказанного Товара либо нет нужной модели, Продавец в течение 1 (одного) рабочего дня информирует об этом Покупателя. Покупатель вправе согласиться приобрести тот Товар, который есть в наличии, вместо заказанного до этого, либо аннулировать свой Заказ.</w:t>
      </w:r>
    </w:p>
    <w:p w14:paraId="70B27DEC"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5.4. Номер Заказа указывается в товарном чеке, накладной, электронной форме Заказа на Сайте и иных формируемых Продавцом документах, подтверждающих факт Заказа и являющихся неотъемлемой частью настоящего Соглашения.</w:t>
      </w:r>
    </w:p>
    <w:p w14:paraId="0A95B170" w14:textId="0FB1C64E" w:rsidR="000F76E7" w:rsidRPr="000F76E7" w:rsidRDefault="000F76E7" w:rsidP="000F76E7">
      <w:pPr>
        <w:shd w:val="clear" w:color="auto" w:fill="FFFFFF"/>
        <w:spacing w:after="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5.5. Покупатель имеет право изменить состав Заказа до момента завершения формирования путем уведомления об этом Продавца по телефонам, указанным на Сайте, или электронной почте </w:t>
      </w:r>
      <w:hyperlink r:id="rId5" w:history="1">
        <w:r w:rsidR="00B16344" w:rsidRPr="00305285">
          <w:rPr>
            <w:rStyle w:val="a4"/>
            <w:rFonts w:ascii="inherit" w:eastAsia="Times New Roman" w:hAnsi="inherit" w:cs="Arial"/>
            <w:sz w:val="24"/>
            <w:szCs w:val="24"/>
            <w:bdr w:val="none" w:sz="0" w:space="0" w:color="auto" w:frame="1"/>
            <w:lang w:val="en-US" w:eastAsia="ru-RU"/>
          </w:rPr>
          <w:t>zakaz</w:t>
        </w:r>
        <w:r w:rsidR="00B16344" w:rsidRPr="00305285">
          <w:rPr>
            <w:rStyle w:val="a4"/>
            <w:rFonts w:ascii="inherit" w:eastAsia="Times New Roman" w:hAnsi="inherit" w:cs="Arial"/>
            <w:sz w:val="24"/>
            <w:szCs w:val="24"/>
            <w:bdr w:val="none" w:sz="0" w:space="0" w:color="auto" w:frame="1"/>
            <w:lang w:eastAsia="ru-RU"/>
          </w:rPr>
          <w:t>@</w:t>
        </w:r>
        <w:r w:rsidR="00B16344" w:rsidRPr="00305285">
          <w:rPr>
            <w:rStyle w:val="a4"/>
            <w:rFonts w:ascii="inherit" w:eastAsia="Times New Roman" w:hAnsi="inherit" w:cs="Arial"/>
            <w:sz w:val="24"/>
            <w:szCs w:val="24"/>
            <w:bdr w:val="none" w:sz="0" w:space="0" w:color="auto" w:frame="1"/>
            <w:lang w:val="en-US" w:eastAsia="ru-RU"/>
          </w:rPr>
          <w:t>snabinstrument</w:t>
        </w:r>
        <w:r w:rsidR="00B16344" w:rsidRPr="00305285">
          <w:rPr>
            <w:rStyle w:val="a4"/>
            <w:rFonts w:ascii="inherit" w:eastAsia="Times New Roman" w:hAnsi="inherit" w:cs="Arial"/>
            <w:sz w:val="24"/>
            <w:szCs w:val="24"/>
            <w:bdr w:val="none" w:sz="0" w:space="0" w:color="auto" w:frame="1"/>
            <w:lang w:eastAsia="ru-RU"/>
          </w:rPr>
          <w:t>.ru</w:t>
        </w:r>
      </w:hyperlink>
      <w:r w:rsidRPr="000F76E7">
        <w:rPr>
          <w:rFonts w:ascii="inherit" w:eastAsia="Times New Roman" w:hAnsi="inherit" w:cs="Arial"/>
          <w:color w:val="212529"/>
          <w:sz w:val="24"/>
          <w:szCs w:val="24"/>
          <w:lang w:eastAsia="ru-RU"/>
        </w:rPr>
        <w:t>. Действительным подтверждением Заказа в таком случае будет являться последнее по дате подтверждение.</w:t>
      </w:r>
    </w:p>
    <w:p w14:paraId="2BC4BBFA"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lastRenderedPageBreak/>
        <w:t xml:space="preserve">5.6. Продавец вправе информировать Покупателя о факте оформления заказа и необходимых параметрах заказа. Для информирования могут использоваться каналы: телефон, </w:t>
      </w:r>
      <w:proofErr w:type="spellStart"/>
      <w:r w:rsidRPr="000F76E7">
        <w:rPr>
          <w:rFonts w:ascii="inherit" w:eastAsia="Times New Roman" w:hAnsi="inherit" w:cs="Arial"/>
          <w:color w:val="212529"/>
          <w:sz w:val="24"/>
          <w:szCs w:val="24"/>
          <w:lang w:eastAsia="ru-RU"/>
        </w:rPr>
        <w:t>sms</w:t>
      </w:r>
      <w:proofErr w:type="spellEnd"/>
      <w:r w:rsidRPr="000F76E7">
        <w:rPr>
          <w:rFonts w:ascii="inherit" w:eastAsia="Times New Roman" w:hAnsi="inherit" w:cs="Arial"/>
          <w:color w:val="212529"/>
          <w:sz w:val="24"/>
          <w:szCs w:val="24"/>
          <w:lang w:eastAsia="ru-RU"/>
        </w:rPr>
        <w:t xml:space="preserve">, </w:t>
      </w:r>
      <w:proofErr w:type="spellStart"/>
      <w:r w:rsidRPr="000F76E7">
        <w:rPr>
          <w:rFonts w:ascii="inherit" w:eastAsia="Times New Roman" w:hAnsi="inherit" w:cs="Arial"/>
          <w:color w:val="212529"/>
          <w:sz w:val="24"/>
          <w:szCs w:val="24"/>
          <w:lang w:eastAsia="ru-RU"/>
        </w:rPr>
        <w:t>email</w:t>
      </w:r>
      <w:proofErr w:type="spellEnd"/>
      <w:r w:rsidRPr="000F76E7">
        <w:rPr>
          <w:rFonts w:ascii="inherit" w:eastAsia="Times New Roman" w:hAnsi="inherit" w:cs="Arial"/>
          <w:color w:val="212529"/>
          <w:sz w:val="24"/>
          <w:szCs w:val="24"/>
          <w:lang w:eastAsia="ru-RU"/>
        </w:rPr>
        <w:t xml:space="preserve">, </w:t>
      </w:r>
      <w:proofErr w:type="spellStart"/>
      <w:r w:rsidRPr="000F76E7">
        <w:rPr>
          <w:rFonts w:ascii="inherit" w:eastAsia="Times New Roman" w:hAnsi="inherit" w:cs="Arial"/>
          <w:color w:val="212529"/>
          <w:sz w:val="24"/>
          <w:szCs w:val="24"/>
          <w:lang w:eastAsia="ru-RU"/>
        </w:rPr>
        <w:t>viber</w:t>
      </w:r>
      <w:proofErr w:type="spellEnd"/>
      <w:r w:rsidRPr="000F76E7">
        <w:rPr>
          <w:rFonts w:ascii="inherit" w:eastAsia="Times New Roman" w:hAnsi="inherit" w:cs="Arial"/>
          <w:color w:val="212529"/>
          <w:sz w:val="24"/>
          <w:szCs w:val="24"/>
          <w:lang w:eastAsia="ru-RU"/>
        </w:rPr>
        <w:t xml:space="preserve">, </w:t>
      </w:r>
      <w:proofErr w:type="spellStart"/>
      <w:r w:rsidRPr="000F76E7">
        <w:rPr>
          <w:rFonts w:ascii="inherit" w:eastAsia="Times New Roman" w:hAnsi="inherit" w:cs="Arial"/>
          <w:color w:val="212529"/>
          <w:sz w:val="24"/>
          <w:szCs w:val="24"/>
          <w:lang w:eastAsia="ru-RU"/>
        </w:rPr>
        <w:t>whatsapp</w:t>
      </w:r>
      <w:proofErr w:type="spellEnd"/>
      <w:r w:rsidRPr="000F76E7">
        <w:rPr>
          <w:rFonts w:ascii="inherit" w:eastAsia="Times New Roman" w:hAnsi="inherit" w:cs="Arial"/>
          <w:color w:val="212529"/>
          <w:sz w:val="24"/>
          <w:szCs w:val="24"/>
          <w:lang w:eastAsia="ru-RU"/>
        </w:rPr>
        <w:t xml:space="preserve">, </w:t>
      </w:r>
      <w:proofErr w:type="spellStart"/>
      <w:r w:rsidRPr="000F76E7">
        <w:rPr>
          <w:rFonts w:ascii="inherit" w:eastAsia="Times New Roman" w:hAnsi="inherit" w:cs="Arial"/>
          <w:color w:val="212529"/>
          <w:sz w:val="24"/>
          <w:szCs w:val="24"/>
          <w:lang w:eastAsia="ru-RU"/>
        </w:rPr>
        <w:t>push</w:t>
      </w:r>
      <w:proofErr w:type="spellEnd"/>
      <w:r w:rsidRPr="000F76E7">
        <w:rPr>
          <w:rFonts w:ascii="inherit" w:eastAsia="Times New Roman" w:hAnsi="inherit" w:cs="Arial"/>
          <w:color w:val="212529"/>
          <w:sz w:val="24"/>
          <w:szCs w:val="24"/>
          <w:lang w:eastAsia="ru-RU"/>
        </w:rPr>
        <w:t>-уведомления.</w:t>
      </w:r>
    </w:p>
    <w:p w14:paraId="356C38B1"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6. ОПЛАТА ТОВАРА</w:t>
      </w:r>
    </w:p>
    <w:p w14:paraId="13C7B419"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6.1. Товары и Услуги подлежат оплате по ценам, которые устанавливаются Продавцом.</w:t>
      </w:r>
    </w:p>
    <w:p w14:paraId="6F54D5BB"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6.2. Цены в Интернет-магазине включают в себя все налоги и указаны в рублях. Оплата также принимается в рублях. Стоимость Доставки не включена в указанные на Сайте цены, а обсуждается дополнительно при оформлении Заказа и вносится в документы, формируемые при заказе.</w:t>
      </w:r>
    </w:p>
    <w:p w14:paraId="24985F0C"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6.3. Цена Товара в Интернет-магазине может быть изменена Продавцом в одностороннем порядке. При этом цена на уже заказанный Покупателем Товар изменению не подлежит.</w:t>
      </w:r>
    </w:p>
    <w:p w14:paraId="0483096F"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 xml:space="preserve">6.4. Товар подлежит оплате </w:t>
      </w:r>
      <w:proofErr w:type="gramStart"/>
      <w:r w:rsidRPr="000F76E7">
        <w:rPr>
          <w:rFonts w:ascii="inherit" w:eastAsia="Times New Roman" w:hAnsi="inherit" w:cs="Arial"/>
          <w:color w:val="212529"/>
          <w:sz w:val="24"/>
          <w:szCs w:val="24"/>
          <w:lang w:eastAsia="ru-RU"/>
        </w:rPr>
        <w:t>за безналичный расчет</w:t>
      </w:r>
      <w:proofErr w:type="gramEnd"/>
      <w:r w:rsidRPr="000F76E7">
        <w:rPr>
          <w:rFonts w:ascii="inherit" w:eastAsia="Times New Roman" w:hAnsi="inherit" w:cs="Arial"/>
          <w:color w:val="212529"/>
          <w:sz w:val="24"/>
          <w:szCs w:val="24"/>
          <w:lang w:eastAsia="ru-RU"/>
        </w:rPr>
        <w:t>.</w:t>
      </w:r>
    </w:p>
    <w:p w14:paraId="320D9209"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Оплата Товара по безналичному расчету осуществляется:</w:t>
      </w:r>
    </w:p>
    <w:p w14:paraId="4DA82B46" w14:textId="77777777" w:rsidR="000F76E7" w:rsidRPr="000F76E7" w:rsidRDefault="000F76E7" w:rsidP="000F76E7">
      <w:pPr>
        <w:numPr>
          <w:ilvl w:val="0"/>
          <w:numId w:val="3"/>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путем оплаты платежной картой в момент оформления Заказа или в момент получения Товара Покупателем;</w:t>
      </w:r>
    </w:p>
    <w:p w14:paraId="47910BA0" w14:textId="77777777" w:rsidR="000F76E7" w:rsidRPr="000F76E7" w:rsidRDefault="000F76E7" w:rsidP="000F76E7">
      <w:pPr>
        <w:numPr>
          <w:ilvl w:val="0"/>
          <w:numId w:val="3"/>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путем перечисления безналичных денежных средств на расчетный счет Продавца (при условии указания номера Заказа);</w:t>
      </w:r>
    </w:p>
    <w:p w14:paraId="2277C1E2" w14:textId="77777777" w:rsidR="000F76E7" w:rsidRPr="000F76E7" w:rsidRDefault="000F76E7" w:rsidP="000F76E7">
      <w:pPr>
        <w:numPr>
          <w:ilvl w:val="0"/>
          <w:numId w:val="3"/>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путем использования электронных средств платежа;</w:t>
      </w:r>
    </w:p>
    <w:p w14:paraId="6755BCE3"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7. ДОСТАВКА ТОВАРА</w:t>
      </w:r>
    </w:p>
    <w:p w14:paraId="5F3C3CBC"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7.1. Доставка Товара, заказанного в Интернет-магазине, осуществляется несколькими способами:</w:t>
      </w:r>
    </w:p>
    <w:p w14:paraId="24F2E432" w14:textId="77777777" w:rsidR="000F76E7" w:rsidRPr="000F76E7" w:rsidRDefault="000F76E7" w:rsidP="000F76E7">
      <w:pPr>
        <w:numPr>
          <w:ilvl w:val="0"/>
          <w:numId w:val="4"/>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самовывоз из пункта выдачи — бесплатно;</w:t>
      </w:r>
    </w:p>
    <w:p w14:paraId="15291B39" w14:textId="77777777" w:rsidR="000F76E7" w:rsidRPr="000F76E7" w:rsidRDefault="000F76E7" w:rsidP="000F76E7">
      <w:pPr>
        <w:numPr>
          <w:ilvl w:val="0"/>
          <w:numId w:val="4"/>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курьер по городу (в соответствии с установленными Продавцом тарифами);</w:t>
      </w:r>
    </w:p>
    <w:p w14:paraId="65061101" w14:textId="77777777" w:rsidR="000F76E7" w:rsidRPr="000F76E7" w:rsidRDefault="000F76E7" w:rsidP="000F76E7">
      <w:pPr>
        <w:numPr>
          <w:ilvl w:val="0"/>
          <w:numId w:val="4"/>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транспортная компания в регионы (в соответствии с тарифами, установленными данной компанией).</w:t>
      </w:r>
    </w:p>
    <w:p w14:paraId="34C72F27"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7.2. Возможность другого варианта Доставки, не описанного в данном разделе, оговаривается отдельно с заинтересованным Покупателем.</w:t>
      </w:r>
    </w:p>
    <w:p w14:paraId="5868B233"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7.3. Расходы по Доставке товара, если они предусмотрены, оплачиваются Покупателем. Исключение составляют акции Интернет-магазина, которые предполагают бесплатную доставку.</w:t>
      </w:r>
    </w:p>
    <w:p w14:paraId="43892FDC"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7.4. В случае, если Покупатель не получил Товар по своей вине (например, отсутствовал в согласованное время по месту получения Товара), Продавец вправе требовать оплаты услуг по Доставке в полном объеме, если способ Доставки предусматривает оплату. Повторный вызов представителей Продавца в целях Доставки также оплачивается Покупателем.</w:t>
      </w:r>
    </w:p>
    <w:p w14:paraId="00FDE2E4"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7.5. При Доставке Товара Покупателю служба доставки передает ему все необходимые отгрузочные документы накладная и счет-фактура, гарантийный талон, инструкция по эксплуатации.</w:t>
      </w:r>
    </w:p>
    <w:p w14:paraId="26F601BF"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lastRenderedPageBreak/>
        <w:t>7.6. При приеме Товара от представителей Продавца Покупателю необходимо проверить комплектацию и внешний вид Товара, распаковать, осмотреть и убедиться в том, что Товар не имеет внешних механических повреждений, соответствует заявленным потребительским свойствам, внешнему виду и комплектации накладной и счет-фактуры, гарантийного талона, инструкции по эксплуатации.</w:t>
      </w:r>
    </w:p>
    <w:p w14:paraId="46ADC9B7"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7.7. Покупатель вправе принять или отказаться от Товара в момент его Доставки службой доставки согласно Раздела 8 настоящего Соглашения.</w:t>
      </w:r>
    </w:p>
    <w:p w14:paraId="142041D8"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8. ВОЗВРАТ ТОВАРА И ДЕНЕЖНЫХ СРЕДСТВ</w:t>
      </w:r>
    </w:p>
    <w:p w14:paraId="348ABADC"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8.1. Возврат или обмен Товара производится в соответствии с положениями Гражданского кодекса РФ и Законом РФ «О защите прав потребителей» от 07.02.1992 г. № 2300-1.</w:t>
      </w:r>
    </w:p>
    <w:p w14:paraId="492F5706"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8.2. Покупатель может вернуть Товар надлежащего качества в течение 7 (семи) дней, не считая дня его покупки, в ближайший Пункт выдачи или воспользовавшись услугами транспортных компаний, курьерскими службами. Оплата транспортных расходов осуществляется за счет Покупателя. Обмен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документ, подтверждающий оплату указанного Товара. Отсутствие у Покупателя подтверждающего оплату Товара документа не лишает его возможности ссылаться на свидетельские показания. Возврат Товара на условиях и в сроки, предусмотренные данным пунктом, возможен, если Покупателем выступает физическое лицо.</w:t>
      </w:r>
    </w:p>
    <w:p w14:paraId="382A577F"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8.3. Товар ненадлежащего качества может быть заменен на аналогичный Товар надлежащего качества либо возвращен Продавцу. В данном случае расходы по Доставке Товара оплачивает Продавец. Обмен Товара производится путем возврата Товара ненадлежащего качества и продажи нового Товара. Продавец оставляет за собой право принять Товар ненадлежащего качества у Покупателя и в случае необходимости провести проверку качества Товара. Если в результате проверки качества неисправность все же проявится, то необходимо время для проведения экспертизы. Если в результате экспертизы Товара будет установлено, что его недостатки возникли вследствие обстоятельств, за которые не отвечает Продавец, Покупатель обязан возместить Продавцу расходы на проведение экспертизы, а также связанные с ее проведением расходы на хранение и транспортировку Товара.</w:t>
      </w:r>
    </w:p>
    <w:p w14:paraId="4B6B8691"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8.4. При обнаружении в Товаре какого-либо недостатка Продавец вправе потребовать у Покупателя предоставить следующие фото:</w:t>
      </w:r>
    </w:p>
    <w:p w14:paraId="771643EF" w14:textId="77777777" w:rsidR="000F76E7" w:rsidRPr="000F76E7" w:rsidRDefault="000F76E7" w:rsidP="000F76E7">
      <w:pPr>
        <w:numPr>
          <w:ilvl w:val="0"/>
          <w:numId w:val="5"/>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Товара;</w:t>
      </w:r>
    </w:p>
    <w:p w14:paraId="2C39312B" w14:textId="77777777" w:rsidR="000F76E7" w:rsidRPr="000F76E7" w:rsidRDefault="000F76E7" w:rsidP="000F76E7">
      <w:pPr>
        <w:numPr>
          <w:ilvl w:val="0"/>
          <w:numId w:val="5"/>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заявленного дефекта;</w:t>
      </w:r>
    </w:p>
    <w:p w14:paraId="29201684" w14:textId="77777777" w:rsidR="000F76E7" w:rsidRPr="000F76E7" w:rsidRDefault="000F76E7" w:rsidP="000F76E7">
      <w:pPr>
        <w:numPr>
          <w:ilvl w:val="0"/>
          <w:numId w:val="5"/>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упаковки;</w:t>
      </w:r>
    </w:p>
    <w:p w14:paraId="4F0C7BE7" w14:textId="77777777" w:rsidR="000F76E7" w:rsidRPr="000F76E7" w:rsidRDefault="000F76E7" w:rsidP="000F76E7">
      <w:pPr>
        <w:numPr>
          <w:ilvl w:val="0"/>
          <w:numId w:val="5"/>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шильдика производителя.</w:t>
      </w:r>
    </w:p>
    <w:p w14:paraId="2CFA1E5E" w14:textId="6AA6ECC2"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 xml:space="preserve">8.5. Если у Покупателя возникли сложности с приобретенным у Продавца Товаром, он может обратиться </w:t>
      </w:r>
      <w:r w:rsidR="00B16344">
        <w:rPr>
          <w:rFonts w:ascii="inherit" w:eastAsia="Times New Roman" w:hAnsi="inherit" w:cs="Arial"/>
          <w:color w:val="212529"/>
          <w:sz w:val="24"/>
          <w:szCs w:val="24"/>
          <w:lang w:eastAsia="ru-RU"/>
        </w:rPr>
        <w:t xml:space="preserve">в </w:t>
      </w:r>
      <w:r w:rsidRPr="000F76E7">
        <w:rPr>
          <w:rFonts w:ascii="inherit" w:eastAsia="Times New Roman" w:hAnsi="inherit" w:cs="Arial"/>
          <w:color w:val="212529"/>
          <w:sz w:val="24"/>
          <w:szCs w:val="24"/>
          <w:lang w:eastAsia="ru-RU"/>
        </w:rPr>
        <w:t>Интернет-магазин по указанным адресам электронной почты и телефонам. Туда же предоставляются фотоматериалы с обнаруженными недостатками.</w:t>
      </w:r>
    </w:p>
    <w:p w14:paraId="126BC0A3"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lastRenderedPageBreak/>
        <w:t>8.6. При приеме Товара от Покупателя курьер службы доставки обязан выдать акт приема Товара по форме Продавца.</w:t>
      </w:r>
    </w:p>
    <w:p w14:paraId="4AC9E171"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8.7. Возврат денежных средств Покупателю производится после осмотра и приемки Товара сервисным центром Продавца либо пунктом выдачи, при условии заполнения Покупателем соответствующего заявления.</w:t>
      </w:r>
    </w:p>
    <w:p w14:paraId="3DDA76AE"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8.8. Возврат денежных средств Покупателю производится в соответствии с действующим законодательством РФ, но в любом случае не позднее 30 календарных дней со дня получения соответствующего заявления Покупателя в письменном виде или по электронной почте.</w:t>
      </w:r>
    </w:p>
    <w:p w14:paraId="0107C7C2"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8.9. Покупатель несет ответственность за достоверность указанных им в заявлении реквизитов для возврата денежных средств.</w:t>
      </w:r>
    </w:p>
    <w:p w14:paraId="22870916"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8.10. Продавец не принимает претензии по Товару, если при приемке Покупатель производил вскрытие упаковки и осмотр Товара с подписанием соответствующего товарного чека в случаях:</w:t>
      </w:r>
    </w:p>
    <w:p w14:paraId="31745FE5" w14:textId="77777777" w:rsidR="000F76E7" w:rsidRPr="000F76E7" w:rsidRDefault="000F76E7" w:rsidP="000F76E7">
      <w:pPr>
        <w:numPr>
          <w:ilvl w:val="0"/>
          <w:numId w:val="6"/>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отсутствия Товара в упаковке, при его возврате Покупателем;</w:t>
      </w:r>
    </w:p>
    <w:p w14:paraId="588F9D6F" w14:textId="77777777" w:rsidR="000F76E7" w:rsidRPr="000F76E7" w:rsidRDefault="000F76E7" w:rsidP="000F76E7">
      <w:pPr>
        <w:numPr>
          <w:ilvl w:val="0"/>
          <w:numId w:val="6"/>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наличия внешних механических повреждений;</w:t>
      </w:r>
    </w:p>
    <w:p w14:paraId="1897873A" w14:textId="77777777" w:rsidR="000F76E7" w:rsidRPr="000F76E7" w:rsidRDefault="000F76E7" w:rsidP="000F76E7">
      <w:pPr>
        <w:numPr>
          <w:ilvl w:val="0"/>
          <w:numId w:val="6"/>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некомплекта;</w:t>
      </w:r>
    </w:p>
    <w:p w14:paraId="082B7A6A" w14:textId="77777777" w:rsidR="000F76E7" w:rsidRPr="000F76E7" w:rsidRDefault="000F76E7" w:rsidP="000F76E7">
      <w:pPr>
        <w:numPr>
          <w:ilvl w:val="0"/>
          <w:numId w:val="6"/>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отсутствие гарантийного талона;</w:t>
      </w:r>
    </w:p>
    <w:p w14:paraId="0703ECC8" w14:textId="77777777" w:rsidR="000F76E7" w:rsidRPr="000F76E7" w:rsidRDefault="000F76E7" w:rsidP="000F76E7">
      <w:pPr>
        <w:numPr>
          <w:ilvl w:val="0"/>
          <w:numId w:val="6"/>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если товар поврежден по вине Покупателя или в качестве возврата передан Товар не тот, который был приобретен в Интернет-магазине.</w:t>
      </w:r>
    </w:p>
    <w:p w14:paraId="3C9F77F1"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8.11. Продавец вправе устанавливать иные условия возврата и обмена Товара, не нарушающие права Покупателя в соответствии с настоящим Соглашением, Гражданским кодексом РФ и Законом РФ «О защите прав потребителей» от 07.02.1992 г. № 2300-1.</w:t>
      </w:r>
    </w:p>
    <w:p w14:paraId="4CC936BC"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9. ГАРАНТИЯ НА ТОВАР</w:t>
      </w:r>
    </w:p>
    <w:p w14:paraId="5E45B07F"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9.1. Продавец несет ответственность за недостатки, обнаруженные в Товаре в течение гарантийного срока.</w:t>
      </w:r>
    </w:p>
    <w:p w14:paraId="3290EF0D"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9.2. Гарантийный срок устанавливается в договоре купли-продажи или гарантийном талоне. Условия гарантии и гарантийного обслуживания определяются изготовителем или Продавцом.</w:t>
      </w:r>
    </w:p>
    <w:p w14:paraId="7D2F834F"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9.3. Продавец отвечает за недостатки Товара, на который не установлен гарантийный срок, если Покупатель докажет, что они возникли до передачи Товара Покупателю или по причинам, возникшим до этого момента.</w:t>
      </w:r>
    </w:p>
    <w:p w14:paraId="22CD79BE"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9.4. Требования, заявленные Покупателем по истечении гарантийных сроков, рассматриваются Продавцом в порядке, установленном законодательством.</w:t>
      </w:r>
    </w:p>
    <w:p w14:paraId="3FC4343B"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9.5. В гарантийном обслуживании может быть отказано если:</w:t>
      </w:r>
    </w:p>
    <w:p w14:paraId="65149CD7" w14:textId="77777777" w:rsidR="000F76E7" w:rsidRPr="000F76E7" w:rsidRDefault="000F76E7" w:rsidP="000F76E7">
      <w:pPr>
        <w:numPr>
          <w:ilvl w:val="0"/>
          <w:numId w:val="7"/>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Повреждены какие-либо защитные знаки (отметки, пломбы) завода/фирмы – изготовителя.</w:t>
      </w:r>
    </w:p>
    <w:p w14:paraId="62D1C30A" w14:textId="77777777" w:rsidR="000F76E7" w:rsidRPr="000F76E7" w:rsidRDefault="000F76E7" w:rsidP="000F76E7">
      <w:pPr>
        <w:numPr>
          <w:ilvl w:val="0"/>
          <w:numId w:val="7"/>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Присвоенные заводом/фирмой изготовителем серийные номера или маркировка изделия не соответствуют сведениям, указанным в гарантийном талоне.</w:t>
      </w:r>
    </w:p>
    <w:p w14:paraId="243435CB" w14:textId="77777777" w:rsidR="000F76E7" w:rsidRPr="000F76E7" w:rsidRDefault="000F76E7" w:rsidP="000F76E7">
      <w:pPr>
        <w:numPr>
          <w:ilvl w:val="0"/>
          <w:numId w:val="7"/>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lastRenderedPageBreak/>
        <w:t>Продукция подвергалась ремонту лицами или организациями, не имеющими на это прав и соответствующих лицензий, а также соответствующих норм по технике безопасности.</w:t>
      </w:r>
    </w:p>
    <w:p w14:paraId="02007A73" w14:textId="77777777" w:rsidR="000F76E7" w:rsidRPr="000F76E7" w:rsidRDefault="000F76E7" w:rsidP="000F76E7">
      <w:pPr>
        <w:numPr>
          <w:ilvl w:val="0"/>
          <w:numId w:val="7"/>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Дефекты вызваны из-за применения товара с целью, не соответствующей установленной сфере применения данного товара, указанной в технической инструкции или в руководстве по эксплуатации.</w:t>
      </w:r>
    </w:p>
    <w:p w14:paraId="67664F1D" w14:textId="77777777" w:rsidR="000F76E7" w:rsidRPr="000F76E7" w:rsidRDefault="000F76E7" w:rsidP="000F76E7">
      <w:pPr>
        <w:numPr>
          <w:ilvl w:val="0"/>
          <w:numId w:val="7"/>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Повреждение изделия произошло в результате нарушения правил и условий установки и подключения, эксплуатации, транспортировки и хранения.</w:t>
      </w:r>
    </w:p>
    <w:p w14:paraId="5AF5F45C" w14:textId="77777777" w:rsidR="000F76E7" w:rsidRPr="000F76E7" w:rsidRDefault="000F76E7" w:rsidP="000F76E7">
      <w:pPr>
        <w:numPr>
          <w:ilvl w:val="0"/>
          <w:numId w:val="7"/>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Повреждение продукции произошло вследствие природных стихий. К коим относятся: наводнения, пожары, землетрясения и прочих ситуаций, включая бытовые факторы, которые не могут зависеть от Продавца.</w:t>
      </w:r>
    </w:p>
    <w:p w14:paraId="28AC62B0" w14:textId="77777777" w:rsidR="000F76E7" w:rsidRPr="000F76E7" w:rsidRDefault="000F76E7" w:rsidP="000F76E7">
      <w:pPr>
        <w:numPr>
          <w:ilvl w:val="0"/>
          <w:numId w:val="7"/>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Продукция при визуальном осмотре имеет электрические и/или механические повреждения.</w:t>
      </w:r>
    </w:p>
    <w:p w14:paraId="7852B7AD" w14:textId="77777777" w:rsidR="000F76E7" w:rsidRPr="000F76E7" w:rsidRDefault="000F76E7" w:rsidP="000F76E7">
      <w:pPr>
        <w:numPr>
          <w:ilvl w:val="0"/>
          <w:numId w:val="7"/>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Повреждение продукции возникло из-за попадания внутрь изделия посторонних предметов, жидкостей, насекомых или животных, различных сторонних веществ.</w:t>
      </w:r>
    </w:p>
    <w:p w14:paraId="185D5B77" w14:textId="77777777" w:rsidR="000F76E7" w:rsidRPr="000F76E7" w:rsidRDefault="000F76E7" w:rsidP="000F76E7">
      <w:pPr>
        <w:numPr>
          <w:ilvl w:val="0"/>
          <w:numId w:val="7"/>
        </w:numPr>
        <w:shd w:val="clear" w:color="auto" w:fill="FFFFFF"/>
        <w:spacing w:after="0" w:line="240" w:lineRule="auto"/>
        <w:ind w:left="0"/>
        <w:textAlignment w:val="baseline"/>
        <w:rPr>
          <w:rFonts w:ascii="Arial" w:eastAsia="Times New Roman" w:hAnsi="Arial" w:cs="Arial"/>
          <w:color w:val="212529"/>
          <w:sz w:val="24"/>
          <w:szCs w:val="24"/>
          <w:lang w:eastAsia="ru-RU"/>
        </w:rPr>
      </w:pPr>
      <w:r w:rsidRPr="000F76E7">
        <w:rPr>
          <w:rFonts w:ascii="Arial" w:eastAsia="Times New Roman" w:hAnsi="Arial" w:cs="Arial"/>
          <w:color w:val="212529"/>
          <w:sz w:val="24"/>
          <w:szCs w:val="24"/>
          <w:lang w:eastAsia="ru-RU"/>
        </w:rPr>
        <w:t>Дефекты или повреждения вызваны тем, что использовались расходные материалы, которые не могут соответствовать требованиям эксплуатации. Также, если повреждения вызваны использованием запчастей и/или расходных материалов, не являющимися оригинальными или официальной заменой оригинальным.</w:t>
      </w:r>
    </w:p>
    <w:p w14:paraId="508AA232"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10. АВТОРСКОЕ ПРАВО</w:t>
      </w:r>
    </w:p>
    <w:p w14:paraId="717D3A51"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10.1. Вся информация, содержащаяся на страницах Сайта, включая изображения, характеристики товаров, текстовые описания, дизайн, логотип, товарный знак — являются собственностью Продавца. Категорически запрещено копирование, скачивание и любое другое использование контента Интернет-магазина в коммерческих целях без предварительного письменного согласия Продавца.</w:t>
      </w:r>
    </w:p>
    <w:p w14:paraId="6C3333AD"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10.2. Пользователь обязуется не отправлять на адреса электронной почты, указанные на Сайте, несанкционированные сообщения рекламного характера (</w:t>
      </w:r>
      <w:proofErr w:type="spellStart"/>
      <w:r w:rsidRPr="000F76E7">
        <w:rPr>
          <w:rFonts w:ascii="inherit" w:eastAsia="Times New Roman" w:hAnsi="inherit" w:cs="Arial"/>
          <w:color w:val="212529"/>
          <w:sz w:val="24"/>
          <w:szCs w:val="24"/>
          <w:lang w:eastAsia="ru-RU"/>
        </w:rPr>
        <w:t>junk</w:t>
      </w:r>
      <w:proofErr w:type="spellEnd"/>
      <w:r w:rsidRPr="000F76E7">
        <w:rPr>
          <w:rFonts w:ascii="inherit" w:eastAsia="Times New Roman" w:hAnsi="inherit" w:cs="Arial"/>
          <w:color w:val="212529"/>
          <w:sz w:val="24"/>
          <w:szCs w:val="24"/>
          <w:lang w:eastAsia="ru-RU"/>
        </w:rPr>
        <w:t xml:space="preserve"> </w:t>
      </w:r>
      <w:proofErr w:type="spellStart"/>
      <w:r w:rsidRPr="000F76E7">
        <w:rPr>
          <w:rFonts w:ascii="inherit" w:eastAsia="Times New Roman" w:hAnsi="inherit" w:cs="Arial"/>
          <w:color w:val="212529"/>
          <w:sz w:val="24"/>
          <w:szCs w:val="24"/>
          <w:lang w:eastAsia="ru-RU"/>
        </w:rPr>
        <w:t>mail</w:t>
      </w:r>
      <w:proofErr w:type="spellEnd"/>
      <w:r w:rsidRPr="000F76E7">
        <w:rPr>
          <w:rFonts w:ascii="inherit" w:eastAsia="Times New Roman" w:hAnsi="inherit" w:cs="Arial"/>
          <w:color w:val="212529"/>
          <w:sz w:val="24"/>
          <w:szCs w:val="24"/>
          <w:lang w:eastAsia="ru-RU"/>
        </w:rPr>
        <w:t xml:space="preserve">, </w:t>
      </w:r>
      <w:proofErr w:type="spellStart"/>
      <w:r w:rsidRPr="000F76E7">
        <w:rPr>
          <w:rFonts w:ascii="inherit" w:eastAsia="Times New Roman" w:hAnsi="inherit" w:cs="Arial"/>
          <w:color w:val="212529"/>
          <w:sz w:val="24"/>
          <w:szCs w:val="24"/>
          <w:lang w:eastAsia="ru-RU"/>
        </w:rPr>
        <w:t>spam</w:t>
      </w:r>
      <w:proofErr w:type="spellEnd"/>
      <w:r w:rsidRPr="000F76E7">
        <w:rPr>
          <w:rFonts w:ascii="inherit" w:eastAsia="Times New Roman" w:hAnsi="inherit" w:cs="Arial"/>
          <w:color w:val="212529"/>
          <w:sz w:val="24"/>
          <w:szCs w:val="24"/>
          <w:lang w:eastAsia="ru-RU"/>
        </w:rPr>
        <w:t>).</w:t>
      </w:r>
    </w:p>
    <w:p w14:paraId="0352769A"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11. КОНФИДЕНЦИАЛЬНОСТЬ</w:t>
      </w:r>
    </w:p>
    <w:p w14:paraId="0D9CA413"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11.1. Продавец гарантирует сохранение конфиденциальности в отношении данных о Покупателе.</w:t>
      </w:r>
    </w:p>
    <w:p w14:paraId="4D4F343C"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11.2. Интернет-магазин оставляет за собой право прекратить доступ в Личный кабинет и заблокировать и/или аннулировать регистрацию без предварительного уведомления Покупателя и не несет никакой ответственности за прекращение доступа к своим сервисам. При этом информация Покупателя уничтожается, а его регистрация аннулируется.</w:t>
      </w:r>
    </w:p>
    <w:p w14:paraId="7293CFA4"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11.3. В случае нарушения Покупателем условий настоящего Соглашения Продавец вправе приостановить сотрудничество и/или пользование Сайтом данному Покупателю до момента устранения Пользователем допущенных нарушений и возмещения (компенсации) причиненных Продавцу таким нарушением убытков в полном объеме.</w:t>
      </w:r>
    </w:p>
    <w:p w14:paraId="2B91AB5C"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 xml:space="preserve">11.4. Продавец не сообщает Покупателю об удалении или отказе в публикации отзывов. Продавец имеет право не публиковать отзыв Покупателя по причине </w:t>
      </w:r>
      <w:r w:rsidRPr="000F76E7">
        <w:rPr>
          <w:rFonts w:ascii="inherit" w:eastAsia="Times New Roman" w:hAnsi="inherit" w:cs="Arial"/>
          <w:color w:val="212529"/>
          <w:sz w:val="24"/>
          <w:szCs w:val="24"/>
          <w:lang w:eastAsia="ru-RU"/>
        </w:rPr>
        <w:lastRenderedPageBreak/>
        <w:t>несоответствия реальному опыту использования Товаров или в случае, если информация не является полезной для других Покупателей Сайта.</w:t>
      </w:r>
    </w:p>
    <w:p w14:paraId="0E67A7BD"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11.5. Продавец имеет право временно приостановить работу Сайта по техническим, технологическим или иным причинам – на время устранения таких причин с предварительным уведомлением Покупателей или без такого уведомления.</w:t>
      </w:r>
    </w:p>
    <w:p w14:paraId="399AC3CB"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11.6. В целях быстрого информирования Покупателей о новых поступлениях Товара, проведении специальных акций и распродажах Продавец автоматически включает в свою рассылку все адреса электронной почты, указанные Покупателем при регистрации на Сайте. Это относится к тем адресам, у которых в настройках есть соглашение на получение рассылки от Продавца по электронной почте. Покупатель вправе отказаться от рассылок Продавца, перейдя по соответствующей ссылке в информационной рассылке, либо в личном кабинете пользователя.</w:t>
      </w:r>
    </w:p>
    <w:p w14:paraId="01561D30"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12. ОТВЕТСТВЕННОСТЬ СТОРОН</w:t>
      </w:r>
    </w:p>
    <w:p w14:paraId="5FAA7721"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12.1. Продавец не несет ответственности:</w:t>
      </w:r>
    </w:p>
    <w:p w14:paraId="29A90BC7"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12.1.1. За достоверность данных, указанных Покупателем при регистрации и Заказе Товара, а также за продажу и Доставку Товара вследствие указания Покупателем недостоверных сведений о себе.</w:t>
      </w:r>
    </w:p>
    <w:p w14:paraId="5535879D"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 xml:space="preserve">12.1.2. За действия смежных служб и сервисов, используемых для предоставления услуг Покупателю, но не принадлежащих Продавцу: банков, почтовых служб, </w:t>
      </w:r>
      <w:proofErr w:type="spellStart"/>
      <w:r w:rsidRPr="000F76E7">
        <w:rPr>
          <w:rFonts w:ascii="inherit" w:eastAsia="Times New Roman" w:hAnsi="inherit" w:cs="Arial"/>
          <w:color w:val="212529"/>
          <w:sz w:val="24"/>
          <w:szCs w:val="24"/>
          <w:lang w:eastAsia="ru-RU"/>
        </w:rPr>
        <w:t>интернет-провайдеров</w:t>
      </w:r>
      <w:proofErr w:type="spellEnd"/>
      <w:r w:rsidRPr="000F76E7">
        <w:rPr>
          <w:rFonts w:ascii="inherit" w:eastAsia="Times New Roman" w:hAnsi="inherit" w:cs="Arial"/>
          <w:color w:val="212529"/>
          <w:sz w:val="24"/>
          <w:szCs w:val="24"/>
          <w:lang w:eastAsia="ru-RU"/>
        </w:rPr>
        <w:t xml:space="preserve">, </w:t>
      </w:r>
      <w:proofErr w:type="spellStart"/>
      <w:r w:rsidRPr="000F76E7">
        <w:rPr>
          <w:rFonts w:ascii="inherit" w:eastAsia="Times New Roman" w:hAnsi="inherit" w:cs="Arial"/>
          <w:color w:val="212529"/>
          <w:sz w:val="24"/>
          <w:szCs w:val="24"/>
          <w:lang w:eastAsia="ru-RU"/>
        </w:rPr>
        <w:t>емейл</w:t>
      </w:r>
      <w:proofErr w:type="spellEnd"/>
      <w:r w:rsidRPr="000F76E7">
        <w:rPr>
          <w:rFonts w:ascii="inherit" w:eastAsia="Times New Roman" w:hAnsi="inherit" w:cs="Arial"/>
          <w:color w:val="212529"/>
          <w:sz w:val="24"/>
          <w:szCs w:val="24"/>
          <w:lang w:eastAsia="ru-RU"/>
        </w:rPr>
        <w:t xml:space="preserve">-сервисов, платежных систем и </w:t>
      </w:r>
      <w:proofErr w:type="gramStart"/>
      <w:r w:rsidRPr="000F76E7">
        <w:rPr>
          <w:rFonts w:ascii="inherit" w:eastAsia="Times New Roman" w:hAnsi="inherit" w:cs="Arial"/>
          <w:color w:val="212529"/>
          <w:sz w:val="24"/>
          <w:szCs w:val="24"/>
          <w:lang w:eastAsia="ru-RU"/>
        </w:rPr>
        <w:t>т.д.</w:t>
      </w:r>
      <w:proofErr w:type="gramEnd"/>
    </w:p>
    <w:p w14:paraId="01A08654"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12.1.3. За любые расходы Покупателя, прямой либо косвенный ущерб, который может быть нанесен Покупателю в результате использования или невозможности пользования услугами Интернет-магазина и понесенный в результате ошибок, пропусков, перерывов в работе, удаления файлов, изменения функций, задержек в работе при передаче данных и т.п., случившихся не по вине Интернет-магазина.</w:t>
      </w:r>
    </w:p>
    <w:p w14:paraId="064DF466"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12.2. Заказ может быть аннулирован Продавцом, если Заказ не вручен Клиенту не по вине Продавца в течение 3 (трех) дней со дня формирования Заказа. В указанном случае по истечении предусмотренного настоящим пунктом срока Продавец вправе отказаться от исполнения обязательств по настоящему Соглашению без уведомления Покупателя.</w:t>
      </w:r>
    </w:p>
    <w:p w14:paraId="77A5A327"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12.3. Использование Сайта допускается только совершеннолетними лицами. Покупатель несет ответственность за любое (даже без его разрешения) использование несовершеннолетним, не достигшим 18 лет, учетной записи в Интернет-магазине, а также за все действия, совершенные несовершеннолетним на Сайте.</w:t>
      </w:r>
    </w:p>
    <w:p w14:paraId="2870FA0D"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12.4. За нарушение условий настоящего Соглашения Покупатель и Продавец несут ответственность в соответствии с законодательством РФ.</w:t>
      </w:r>
    </w:p>
    <w:p w14:paraId="11358816"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13. УРЕГУЛИРОВАНИЕ СПОРОВ</w:t>
      </w:r>
    </w:p>
    <w:p w14:paraId="4DB272C8" w14:textId="092BEB7A"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lastRenderedPageBreak/>
        <w:t xml:space="preserve">13.1. В случае возникновения любых споров или разногласий, связанных с исполнением Соглашения, Покупатель и Продавец приложат все усилия для их разрешения путем проведения переговоров, рассмотрения жалоб, претензий или иных обращений Покупателя. Если споры не будут разрешены путем переговоров, то они подлежат разрешению в суде </w:t>
      </w:r>
      <w:r w:rsidR="00C41DE9">
        <w:rPr>
          <w:rFonts w:ascii="inherit" w:eastAsia="Times New Roman" w:hAnsi="inherit" w:cs="Arial"/>
          <w:color w:val="212529"/>
          <w:sz w:val="24"/>
          <w:szCs w:val="24"/>
          <w:lang w:eastAsia="ru-RU"/>
        </w:rPr>
        <w:t xml:space="preserve">г Москвы. </w:t>
      </w:r>
    </w:p>
    <w:p w14:paraId="51EA44BD"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13.2. По всем остальным вопросам, не предусмотренным в настоящем Соглашении, Покупатель и Продавец руководствуются действующим законодательством РФ.</w:t>
      </w:r>
    </w:p>
    <w:p w14:paraId="235BD796"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14. ОСОБЫЕ УСЛОВИЯ, ФОРС-МАЖОР</w:t>
      </w:r>
    </w:p>
    <w:p w14:paraId="156A4F91"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 xml:space="preserve">14.1. Покупатель и Продавец освобождаются от ответственности за частичное или полное неисполнение обязательств по данному Соглашению, если это явилось следствием событий чрезвычайного характера (форс-мажор), которые произошли после заключения Соглашения. К таким происшествиям относятся обстоятельства непреодолимой силы, которые ни одна из сторон не могла предвидеть или предотвратить разумными мерами: наводнения, пожары, землетрясения, падение метеорита, взрывы, штормы, эпидемии и иные явления природы, а также военные действия, террористические акты, акции гражданского неповиновения и </w:t>
      </w:r>
      <w:proofErr w:type="gramStart"/>
      <w:r w:rsidRPr="000F76E7">
        <w:rPr>
          <w:rFonts w:ascii="inherit" w:eastAsia="Times New Roman" w:hAnsi="inherit" w:cs="Arial"/>
          <w:color w:val="212529"/>
          <w:sz w:val="24"/>
          <w:szCs w:val="24"/>
          <w:lang w:eastAsia="ru-RU"/>
        </w:rPr>
        <w:t>т.п.</w:t>
      </w:r>
      <w:proofErr w:type="gramEnd"/>
    </w:p>
    <w:p w14:paraId="2A7B1863" w14:textId="77777777" w:rsidR="000F76E7" w:rsidRPr="000F76E7" w:rsidRDefault="000F76E7" w:rsidP="000F76E7">
      <w:pPr>
        <w:shd w:val="clear" w:color="auto" w:fill="FFFFFF"/>
        <w:spacing w:after="0" w:line="600" w:lineRule="atLeast"/>
        <w:textAlignment w:val="baseline"/>
        <w:outlineLvl w:val="1"/>
        <w:rPr>
          <w:rFonts w:ascii="inherit" w:eastAsia="Times New Roman" w:hAnsi="inherit" w:cs="Arial"/>
          <w:b/>
          <w:bCs/>
          <w:caps/>
          <w:color w:val="27303E"/>
          <w:sz w:val="38"/>
          <w:szCs w:val="38"/>
          <w:lang w:eastAsia="ru-RU"/>
        </w:rPr>
      </w:pPr>
      <w:r w:rsidRPr="000F76E7">
        <w:rPr>
          <w:rFonts w:ascii="inherit" w:eastAsia="Times New Roman" w:hAnsi="inherit" w:cs="Arial"/>
          <w:b/>
          <w:bCs/>
          <w:caps/>
          <w:color w:val="27303E"/>
          <w:sz w:val="38"/>
          <w:szCs w:val="38"/>
          <w:lang w:eastAsia="ru-RU"/>
        </w:rPr>
        <w:t>15. СРОК ДЕЙСТВИЯ</w:t>
      </w:r>
    </w:p>
    <w:p w14:paraId="4F6355F8"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15.1. Настоящее Соглашение вступает в силу с момента регистрации Покупателя на Сайте или обращения к Продавцу для приобретения Товара.</w:t>
      </w:r>
    </w:p>
    <w:p w14:paraId="30E5FA4A" w14:textId="77777777" w:rsidR="000F76E7" w:rsidRPr="000F76E7" w:rsidRDefault="000F76E7" w:rsidP="000F76E7">
      <w:pPr>
        <w:shd w:val="clear" w:color="auto" w:fill="FFFFFF"/>
        <w:spacing w:after="270" w:line="240" w:lineRule="auto"/>
        <w:textAlignment w:val="baseline"/>
        <w:rPr>
          <w:rFonts w:ascii="inherit" w:eastAsia="Times New Roman" w:hAnsi="inherit" w:cs="Arial"/>
          <w:color w:val="212529"/>
          <w:sz w:val="24"/>
          <w:szCs w:val="24"/>
          <w:lang w:eastAsia="ru-RU"/>
        </w:rPr>
      </w:pPr>
      <w:r w:rsidRPr="000F76E7">
        <w:rPr>
          <w:rFonts w:ascii="inherit" w:eastAsia="Times New Roman" w:hAnsi="inherit" w:cs="Arial"/>
          <w:color w:val="212529"/>
          <w:sz w:val="24"/>
          <w:szCs w:val="24"/>
          <w:lang w:eastAsia="ru-RU"/>
        </w:rPr>
        <w:t>15.2. Моментом обращения считается момент, когда Покупатель фактически начал осуществлять действия, направленные на приобретение Товара у Продавца.</w:t>
      </w:r>
    </w:p>
    <w:p w14:paraId="264E8ED7" w14:textId="77777777" w:rsidR="00E34895" w:rsidRDefault="00E34895"/>
    <w:sectPr w:rsidR="00E34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1DAB"/>
    <w:multiLevelType w:val="multilevel"/>
    <w:tmpl w:val="D072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A0124"/>
    <w:multiLevelType w:val="multilevel"/>
    <w:tmpl w:val="F16A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361A0E"/>
    <w:multiLevelType w:val="multilevel"/>
    <w:tmpl w:val="6B60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2B4220"/>
    <w:multiLevelType w:val="multilevel"/>
    <w:tmpl w:val="1C6E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FF119C"/>
    <w:multiLevelType w:val="multilevel"/>
    <w:tmpl w:val="7F78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50F30"/>
    <w:multiLevelType w:val="multilevel"/>
    <w:tmpl w:val="A102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F25D4"/>
    <w:multiLevelType w:val="multilevel"/>
    <w:tmpl w:val="0226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65"/>
    <w:rsid w:val="000F76E7"/>
    <w:rsid w:val="002C2C38"/>
    <w:rsid w:val="00B16344"/>
    <w:rsid w:val="00B350D0"/>
    <w:rsid w:val="00C41DE9"/>
    <w:rsid w:val="00CA2E65"/>
    <w:rsid w:val="00E34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1707"/>
  <w15:chartTrackingRefBased/>
  <w15:docId w15:val="{F799DE9B-8B0A-4B0D-941F-B70DA3B9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F76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76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6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76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7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F76E7"/>
    <w:rPr>
      <w:color w:val="0000FF"/>
      <w:u w:val="single"/>
    </w:rPr>
  </w:style>
  <w:style w:type="character" w:styleId="a5">
    <w:name w:val="Unresolved Mention"/>
    <w:basedOn w:val="a0"/>
    <w:uiPriority w:val="99"/>
    <w:semiHidden/>
    <w:unhideWhenUsed/>
    <w:rsid w:val="00B1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3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az@snabinstrume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9</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Milehin</dc:creator>
  <cp:keywords/>
  <dc:description/>
  <cp:lastModifiedBy>Vlad Milehin</cp:lastModifiedBy>
  <cp:revision>4</cp:revision>
  <dcterms:created xsi:type="dcterms:W3CDTF">2020-05-25T14:46:00Z</dcterms:created>
  <dcterms:modified xsi:type="dcterms:W3CDTF">2020-05-26T11:52:00Z</dcterms:modified>
</cp:coreProperties>
</file>